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0C" w:rsidRPr="00447B3B" w:rsidRDefault="00DB0C0C" w:rsidP="00447B3B">
      <w:pPr>
        <w:pStyle w:val="1"/>
        <w:shd w:val="clear" w:color="auto" w:fill="auto"/>
        <w:tabs>
          <w:tab w:val="left" w:pos="6375"/>
        </w:tabs>
        <w:spacing w:before="0"/>
        <w:ind w:right="20" w:firstLine="0"/>
      </w:pPr>
    </w:p>
    <w:p w:rsidR="00CD6A48" w:rsidRDefault="00CD6A4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CD6A48" w:rsidRDefault="00CD6A4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CD6A48" w:rsidRDefault="00CD6A4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B0C0C" w:rsidRPr="00DB0C0C" w:rsidRDefault="0070168E" w:rsidP="0008358B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</w:p>
    <w:p w:rsidR="00DB0C0C" w:rsidRDefault="00DB0C0C" w:rsidP="00CD6A4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30" w:type="dxa"/>
        <w:tblLayout w:type="fixed"/>
        <w:tblLook w:val="04A0" w:firstRow="1" w:lastRow="0" w:firstColumn="1" w:lastColumn="0" w:noHBand="0" w:noVBand="1"/>
      </w:tblPr>
      <w:tblGrid>
        <w:gridCol w:w="919"/>
        <w:gridCol w:w="3526"/>
        <w:gridCol w:w="2106"/>
        <w:gridCol w:w="2496"/>
        <w:gridCol w:w="2126"/>
        <w:gridCol w:w="1984"/>
        <w:gridCol w:w="1873"/>
      </w:tblGrid>
      <w:tr w:rsidR="0070168E" w:rsidTr="00E3035D">
        <w:tc>
          <w:tcPr>
            <w:tcW w:w="919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E3035D">
        <w:tc>
          <w:tcPr>
            <w:tcW w:w="15030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</w:t>
            </w:r>
            <w:r w:rsidR="00ED1653" w:rsidRPr="00ED1653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</w:t>
            </w:r>
            <w:r w:rsidR="00ED1653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="00ED1653" w:rsidRPr="00ED1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мероприятиях по энергосбережению и повышению энергетической эффективности, которые возможно проводить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E3035D">
        <w:tc>
          <w:tcPr>
            <w:tcW w:w="919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3035D" w:rsidTr="000F1805">
        <w:tc>
          <w:tcPr>
            <w:tcW w:w="15030" w:type="dxa"/>
            <w:gridSpan w:val="7"/>
          </w:tcPr>
          <w:p w:rsidR="00E3035D" w:rsidRDefault="00E3035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5F3D0C" w:rsidTr="00E3035D">
        <w:tc>
          <w:tcPr>
            <w:tcW w:w="919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E3035D">
        <w:tc>
          <w:tcPr>
            <w:tcW w:w="919" w:type="dxa"/>
          </w:tcPr>
          <w:p w:rsidR="005F3D0C" w:rsidRPr="005F3D0C" w:rsidRDefault="004D1BF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3035D" w:rsidTr="00444312">
        <w:tc>
          <w:tcPr>
            <w:tcW w:w="919" w:type="dxa"/>
          </w:tcPr>
          <w:p w:rsidR="00E3035D" w:rsidRDefault="004D1BFE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3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2106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 xml:space="preserve">1) снижение утечек тепла через двери подъездов; </w:t>
            </w:r>
          </w:p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 xml:space="preserve">2) рациональное использование тепловой энергии; </w:t>
            </w:r>
          </w:p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>3) усиление безопасности жителей</w:t>
            </w:r>
          </w:p>
        </w:tc>
        <w:tc>
          <w:tcPr>
            <w:tcW w:w="2496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>Двери с теплоизоляцией, прокладки, полиуретановая пена, автоматические дверные доводчики и др.</w:t>
            </w:r>
          </w:p>
        </w:tc>
        <w:tc>
          <w:tcPr>
            <w:tcW w:w="2126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  <w:r w:rsidRPr="00E3035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>1 шт.22 900р.</w:t>
            </w:r>
          </w:p>
        </w:tc>
        <w:tc>
          <w:tcPr>
            <w:tcW w:w="1873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>36 мес.</w:t>
            </w:r>
          </w:p>
        </w:tc>
      </w:tr>
      <w:tr w:rsidR="00E3035D" w:rsidTr="00E3035D">
        <w:tc>
          <w:tcPr>
            <w:tcW w:w="15030" w:type="dxa"/>
            <w:gridSpan w:val="7"/>
          </w:tcPr>
          <w:p w:rsidR="00E3035D" w:rsidRPr="00270C65" w:rsidRDefault="00E3035D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3035D" w:rsidTr="00E3035D">
        <w:tc>
          <w:tcPr>
            <w:tcW w:w="919" w:type="dxa"/>
          </w:tcPr>
          <w:p w:rsidR="00E3035D" w:rsidRPr="005F3D0C" w:rsidRDefault="004D1BFE" w:rsidP="00C53DA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3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E3035D" w:rsidRPr="005F3D0C" w:rsidRDefault="00E3035D" w:rsidP="00E3035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E3035D" w:rsidRPr="005F3D0C" w:rsidRDefault="00E3035D" w:rsidP="00E3035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E3035D" w:rsidRDefault="00E3035D" w:rsidP="00E3035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E3035D" w:rsidRDefault="00E3035D" w:rsidP="00E3035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35D" w:rsidRPr="005F3D0C" w:rsidRDefault="00E3035D" w:rsidP="00E3035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035D" w:rsidRPr="005F3D0C" w:rsidRDefault="00E3035D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E3035D" w:rsidRPr="005F3D0C" w:rsidRDefault="00E3035D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E3035D" w:rsidRPr="005F3D0C" w:rsidRDefault="00E3035D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3035D" w:rsidTr="00E3035D">
        <w:tc>
          <w:tcPr>
            <w:tcW w:w="919" w:type="dxa"/>
          </w:tcPr>
          <w:p w:rsidR="00E3035D" w:rsidRDefault="004D1BFE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03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E3035D" w:rsidRDefault="00E3035D" w:rsidP="00E3035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E3035D" w:rsidRDefault="00E3035D" w:rsidP="00E3035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E3035D" w:rsidRPr="005F3D0C" w:rsidRDefault="00E3035D" w:rsidP="00E3035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E3035D" w:rsidRPr="005F3D0C" w:rsidRDefault="00E3035D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E3035D" w:rsidRPr="005F3D0C" w:rsidRDefault="00E3035D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E3035D" w:rsidRPr="005F3D0C" w:rsidRDefault="00E3035D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3035D" w:rsidTr="00E3035D">
        <w:tc>
          <w:tcPr>
            <w:tcW w:w="919" w:type="dxa"/>
          </w:tcPr>
          <w:p w:rsidR="00E3035D" w:rsidRDefault="004D1BFE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0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E3035D" w:rsidRDefault="00E3035D" w:rsidP="00E3035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E3035D" w:rsidRDefault="00E3035D" w:rsidP="00E3035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E3035D" w:rsidRDefault="00E3035D" w:rsidP="00E3035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E3035D" w:rsidRDefault="00E3035D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E3035D" w:rsidRDefault="00E3035D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E3035D" w:rsidRDefault="00E3035D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3035D" w:rsidTr="00F94ECC">
        <w:tc>
          <w:tcPr>
            <w:tcW w:w="919" w:type="dxa"/>
          </w:tcPr>
          <w:p w:rsidR="00E3035D" w:rsidRDefault="004D1BFE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3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2106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 xml:space="preserve">1) рациональное использование тепловой энергии; </w:t>
            </w:r>
          </w:p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>2) экономия потребления тепловой энергии в системе отопления</w:t>
            </w:r>
          </w:p>
        </w:tc>
        <w:tc>
          <w:tcPr>
            <w:tcW w:w="2496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 xml:space="preserve">Балансировочные вентили, запорные вентили, </w:t>
            </w:r>
            <w:proofErr w:type="spellStart"/>
            <w:proofErr w:type="gramStart"/>
            <w:r w:rsidRPr="00E3035D">
              <w:rPr>
                <w:rFonts w:ascii="Times New Roman" w:hAnsi="Times New Roman" w:cs="Times New Roman"/>
              </w:rPr>
              <w:t>воздухо</w:t>
            </w:r>
            <w:proofErr w:type="spellEnd"/>
            <w:r w:rsidRPr="00E3035D">
              <w:rPr>
                <w:rFonts w:ascii="Times New Roman" w:hAnsi="Times New Roman" w:cs="Times New Roman"/>
              </w:rPr>
              <w:t>-выпускные</w:t>
            </w:r>
            <w:proofErr w:type="gramEnd"/>
            <w:r w:rsidRPr="00E3035D">
              <w:rPr>
                <w:rFonts w:ascii="Times New Roman" w:hAnsi="Times New Roman" w:cs="Times New Roman"/>
              </w:rPr>
              <w:t xml:space="preserve"> клапаны</w:t>
            </w:r>
          </w:p>
        </w:tc>
        <w:tc>
          <w:tcPr>
            <w:tcW w:w="2126" w:type="dxa"/>
          </w:tcPr>
          <w:p w:rsidR="00E3035D" w:rsidRDefault="00E3035D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E3035D" w:rsidRDefault="00E3035D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3 100 руб. за 1 шт.</w:t>
            </w:r>
          </w:p>
        </w:tc>
        <w:tc>
          <w:tcPr>
            <w:tcW w:w="1873" w:type="dxa"/>
          </w:tcPr>
          <w:p w:rsidR="00E3035D" w:rsidRDefault="00E3035D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97C7F" w:rsidTr="00F94ECC">
        <w:tc>
          <w:tcPr>
            <w:tcW w:w="919" w:type="dxa"/>
          </w:tcPr>
          <w:p w:rsidR="00597C7F" w:rsidRDefault="004D1BFE" w:rsidP="00597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53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  <w:vAlign w:val="center"/>
          </w:tcPr>
          <w:p w:rsidR="00597C7F" w:rsidRPr="00597C7F" w:rsidRDefault="00597C7F" w:rsidP="00597C7F">
            <w:pPr>
              <w:rPr>
                <w:rFonts w:ascii="Times New Roman" w:hAnsi="Times New Roman" w:cs="Times New Roman"/>
              </w:rPr>
            </w:pPr>
            <w:r w:rsidRPr="00597C7F">
              <w:rPr>
                <w:rFonts w:ascii="Times New Roman" w:hAnsi="Times New Roman" w:cs="Times New Roman"/>
              </w:rPr>
              <w:t>Промывка трубопроводов и стояков системы отопления</w:t>
            </w:r>
          </w:p>
        </w:tc>
        <w:tc>
          <w:tcPr>
            <w:tcW w:w="2106" w:type="dxa"/>
            <w:vAlign w:val="center"/>
          </w:tcPr>
          <w:p w:rsidR="00597C7F" w:rsidRPr="00597C7F" w:rsidRDefault="00597C7F" w:rsidP="00597C7F">
            <w:pPr>
              <w:rPr>
                <w:rFonts w:ascii="Times New Roman" w:hAnsi="Times New Roman" w:cs="Times New Roman"/>
              </w:rPr>
            </w:pPr>
            <w:r w:rsidRPr="00597C7F">
              <w:rPr>
                <w:rFonts w:ascii="Times New Roman" w:hAnsi="Times New Roman" w:cs="Times New Roman"/>
              </w:rPr>
              <w:t>1) 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2496" w:type="dxa"/>
            <w:vAlign w:val="center"/>
          </w:tcPr>
          <w:p w:rsidR="00597C7F" w:rsidRPr="00597C7F" w:rsidRDefault="00597C7F" w:rsidP="00597C7F">
            <w:pPr>
              <w:rPr>
                <w:rFonts w:ascii="Times New Roman" w:hAnsi="Times New Roman" w:cs="Times New Roman"/>
              </w:rPr>
            </w:pPr>
            <w:r w:rsidRPr="00597C7F">
              <w:rPr>
                <w:rFonts w:ascii="Times New Roman" w:hAnsi="Times New Roman" w:cs="Times New Roman"/>
              </w:rPr>
              <w:t>Промывочные машины и реагенты</w:t>
            </w:r>
          </w:p>
        </w:tc>
        <w:tc>
          <w:tcPr>
            <w:tcW w:w="2126" w:type="dxa"/>
          </w:tcPr>
          <w:p w:rsidR="00597C7F" w:rsidRPr="005F3D0C" w:rsidRDefault="00597C7F" w:rsidP="00597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97C7F" w:rsidRPr="005F3D0C" w:rsidRDefault="00597C7F" w:rsidP="00597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210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97C7F" w:rsidRPr="005F3D0C" w:rsidRDefault="00597C7F" w:rsidP="00597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52570" w:rsidTr="00E3035D">
        <w:tc>
          <w:tcPr>
            <w:tcW w:w="15030" w:type="dxa"/>
            <w:gridSpan w:val="7"/>
          </w:tcPr>
          <w:p w:rsidR="00252570" w:rsidRPr="00477F02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52570" w:rsidTr="00E3035D">
        <w:tc>
          <w:tcPr>
            <w:tcW w:w="919" w:type="dxa"/>
          </w:tcPr>
          <w:p w:rsidR="00252570" w:rsidRDefault="004D1BFE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2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52570" w:rsidTr="00E3035D">
        <w:tc>
          <w:tcPr>
            <w:tcW w:w="919" w:type="dxa"/>
          </w:tcPr>
          <w:p w:rsidR="00252570" w:rsidRDefault="004D1BFE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52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252570" w:rsidRPr="005F3D0C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252570" w:rsidRPr="005F3D0C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52570" w:rsidRPr="005F3D0C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52570" w:rsidRPr="005F3D0C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52570" w:rsidRPr="005F3D0C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52570" w:rsidTr="000F2951">
        <w:tc>
          <w:tcPr>
            <w:tcW w:w="919" w:type="dxa"/>
          </w:tcPr>
          <w:p w:rsidR="00252570" w:rsidRDefault="004D1BFE" w:rsidP="00C53DA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53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  <w:vAlign w:val="center"/>
          </w:tcPr>
          <w:p w:rsidR="00252570" w:rsidRPr="00252570" w:rsidRDefault="00252570" w:rsidP="00252570">
            <w:pPr>
              <w:rPr>
                <w:rFonts w:ascii="Times New Roman" w:hAnsi="Times New Roman" w:cs="Times New Roman"/>
              </w:rPr>
            </w:pPr>
            <w:r w:rsidRPr="00252570">
              <w:rPr>
                <w:rFonts w:ascii="Times New Roman" w:hAnsi="Times New Roman" w:cs="Times New Roman"/>
              </w:rPr>
              <w:t>Обеспечение рециркуляции воды в системе ГВС</w:t>
            </w:r>
          </w:p>
        </w:tc>
        <w:tc>
          <w:tcPr>
            <w:tcW w:w="2106" w:type="dxa"/>
            <w:vAlign w:val="center"/>
          </w:tcPr>
          <w:p w:rsidR="00252570" w:rsidRPr="00252570" w:rsidRDefault="00252570" w:rsidP="00252570">
            <w:pPr>
              <w:rPr>
                <w:rFonts w:ascii="Times New Roman" w:hAnsi="Times New Roman" w:cs="Times New Roman"/>
              </w:rPr>
            </w:pPr>
            <w:r w:rsidRPr="00252570">
              <w:rPr>
                <w:rFonts w:ascii="Times New Roman" w:hAnsi="Times New Roman" w:cs="Times New Roman"/>
              </w:rPr>
              <w:t xml:space="preserve">1) рациональное использование тепловой энергии и воды; </w:t>
            </w:r>
          </w:p>
          <w:p w:rsidR="00252570" w:rsidRPr="00252570" w:rsidRDefault="00252570" w:rsidP="00252570">
            <w:pPr>
              <w:rPr>
                <w:rFonts w:ascii="Times New Roman" w:hAnsi="Times New Roman" w:cs="Times New Roman"/>
              </w:rPr>
            </w:pPr>
            <w:r w:rsidRPr="00252570">
              <w:rPr>
                <w:rFonts w:ascii="Times New Roman" w:hAnsi="Times New Roman" w:cs="Times New Roman"/>
              </w:rPr>
              <w:t>2) экономия потребления тепловой энергии и воды в системе ГВС</w:t>
            </w:r>
          </w:p>
        </w:tc>
        <w:tc>
          <w:tcPr>
            <w:tcW w:w="2496" w:type="dxa"/>
            <w:vAlign w:val="center"/>
          </w:tcPr>
          <w:p w:rsidR="00252570" w:rsidRPr="00252570" w:rsidRDefault="00252570" w:rsidP="00252570">
            <w:pPr>
              <w:rPr>
                <w:rFonts w:ascii="Times New Roman" w:hAnsi="Times New Roman" w:cs="Times New Roman"/>
              </w:rPr>
            </w:pPr>
            <w:r w:rsidRPr="00252570">
              <w:rPr>
                <w:rFonts w:ascii="Times New Roman" w:hAnsi="Times New Roman" w:cs="Times New Roman"/>
              </w:rPr>
              <w:t>Циркуляционный насос, автоматика, трубопроводы</w:t>
            </w:r>
          </w:p>
        </w:tc>
        <w:tc>
          <w:tcPr>
            <w:tcW w:w="212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8%</w:t>
            </w:r>
          </w:p>
        </w:tc>
        <w:tc>
          <w:tcPr>
            <w:tcW w:w="1984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47 800 руб. за 1 шт.</w:t>
            </w:r>
          </w:p>
        </w:tc>
        <w:tc>
          <w:tcPr>
            <w:tcW w:w="1873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мес.</w:t>
            </w:r>
          </w:p>
        </w:tc>
      </w:tr>
      <w:tr w:rsidR="00252570" w:rsidTr="00E3035D">
        <w:tc>
          <w:tcPr>
            <w:tcW w:w="15030" w:type="dxa"/>
            <w:gridSpan w:val="7"/>
          </w:tcPr>
          <w:p w:rsidR="00252570" w:rsidRPr="00477F02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52570" w:rsidTr="00E3035D">
        <w:tc>
          <w:tcPr>
            <w:tcW w:w="919" w:type="dxa"/>
          </w:tcPr>
          <w:p w:rsidR="00252570" w:rsidRDefault="00252570" w:rsidP="00C53DA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1B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252570" w:rsidTr="00E3035D">
        <w:tc>
          <w:tcPr>
            <w:tcW w:w="15030" w:type="dxa"/>
            <w:gridSpan w:val="7"/>
          </w:tcPr>
          <w:p w:rsidR="00252570" w:rsidRPr="00186C36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52570" w:rsidTr="00E3035D">
        <w:tc>
          <w:tcPr>
            <w:tcW w:w="919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570" w:rsidTr="00E3035D">
        <w:tc>
          <w:tcPr>
            <w:tcW w:w="919" w:type="dxa"/>
          </w:tcPr>
          <w:p w:rsidR="00252570" w:rsidRDefault="00252570" w:rsidP="00C53DA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1B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ED1653" w:rsidRPr="00ED1653" w:rsidRDefault="00ED1653" w:rsidP="00270C65">
      <w:pPr>
        <w:pStyle w:val="50"/>
        <w:shd w:val="clear" w:color="auto" w:fill="auto"/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D1653" w:rsidRPr="00ED165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8358B"/>
    <w:rsid w:val="00186C36"/>
    <w:rsid w:val="00252570"/>
    <w:rsid w:val="00270C65"/>
    <w:rsid w:val="00447B3B"/>
    <w:rsid w:val="00477F02"/>
    <w:rsid w:val="004D1BFE"/>
    <w:rsid w:val="004E751A"/>
    <w:rsid w:val="0059556E"/>
    <w:rsid w:val="00597C7F"/>
    <w:rsid w:val="005F3D0C"/>
    <w:rsid w:val="00671A1B"/>
    <w:rsid w:val="006812BB"/>
    <w:rsid w:val="0070168E"/>
    <w:rsid w:val="00873638"/>
    <w:rsid w:val="00A3399C"/>
    <w:rsid w:val="00A730E2"/>
    <w:rsid w:val="00C53DAF"/>
    <w:rsid w:val="00CD6A48"/>
    <w:rsid w:val="00D632D2"/>
    <w:rsid w:val="00DB0C0C"/>
    <w:rsid w:val="00E3035D"/>
    <w:rsid w:val="00ED1653"/>
    <w:rsid w:val="00ED7596"/>
    <w:rsid w:val="00F0569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03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35D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03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35D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cp:lastPrinted>2019-11-29T09:07:00Z</cp:lastPrinted>
  <dcterms:created xsi:type="dcterms:W3CDTF">2020-01-22T07:32:00Z</dcterms:created>
  <dcterms:modified xsi:type="dcterms:W3CDTF">2020-01-22T07:32:00Z</dcterms:modified>
</cp:coreProperties>
</file>