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80BA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82725">
        <w:rPr>
          <w:rFonts w:ascii="Times New Roman" w:hAnsi="Times New Roman" w:cs="Times New Roman"/>
          <w:b/>
          <w:sz w:val="32"/>
          <w:szCs w:val="32"/>
        </w:rPr>
        <w:t>Люсиновская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2C1330">
        <w:rPr>
          <w:rFonts w:ascii="Times New Roman" w:hAnsi="Times New Roman" w:cs="Times New Roman"/>
          <w:b/>
          <w:sz w:val="32"/>
          <w:szCs w:val="32"/>
        </w:rPr>
        <w:t>48-50, корп.10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762C0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0BA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2022-03-22T09:54:00Z</cp:lastPrinted>
  <dcterms:created xsi:type="dcterms:W3CDTF">2023-03-13T07:06:00Z</dcterms:created>
  <dcterms:modified xsi:type="dcterms:W3CDTF">2023-12-22T05:35:00Z</dcterms:modified>
</cp:coreProperties>
</file>